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0" w:firstLineChars="200"/>
        <w:jc w:val="center"/>
        <w:rPr>
          <w:rFonts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项目询价采购需求</w:t>
      </w:r>
    </w:p>
    <w:p>
      <w:pPr>
        <w:widowControl/>
        <w:numPr>
          <w:ilvl w:val="0"/>
          <w:numId w:val="1"/>
        </w:numPr>
        <w:ind w:firstLine="608" w:firstLineChars="200"/>
        <w:rPr>
          <w:rFonts w:ascii="华文仿宋" w:hAnsi="华文仿宋" w:eastAsia="华文仿宋" w:cs="华文仿宋"/>
          <w:spacing w:val="-8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-8"/>
          <w:kern w:val="0"/>
          <w:sz w:val="32"/>
          <w:szCs w:val="32"/>
        </w:rPr>
        <w:t>询价项目名称：</w:t>
      </w:r>
      <w:r>
        <w:rPr>
          <w:rFonts w:hint="eastAsia" w:ascii="华文仿宋" w:hAnsi="华文仿宋" w:eastAsia="华文仿宋" w:cs="华文仿宋"/>
          <w:spacing w:val="-8"/>
          <w:sz w:val="32"/>
          <w:szCs w:val="32"/>
        </w:rPr>
        <w:t xml:space="preserve"> 20</w:t>
      </w:r>
      <w:r>
        <w:rPr>
          <w:rFonts w:hint="eastAsia" w:ascii="华文仿宋" w:hAnsi="华文仿宋" w:eastAsia="华文仿宋" w:cs="华文仿宋"/>
          <w:spacing w:val="-8"/>
          <w:sz w:val="32"/>
          <w:szCs w:val="32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pacing w:val="-8"/>
          <w:sz w:val="32"/>
          <w:szCs w:val="32"/>
        </w:rPr>
        <w:t>年计划生育困难家庭春联印制和快递。</w:t>
      </w:r>
    </w:p>
    <w:p>
      <w:pPr>
        <w:widowControl/>
        <w:numPr>
          <w:ilvl w:val="0"/>
          <w:numId w:val="1"/>
        </w:numPr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项目需求：</w:t>
      </w:r>
    </w:p>
    <w:p>
      <w:pPr>
        <w:widowControl/>
        <w:numPr>
          <w:numId w:val="0"/>
        </w:num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（一）印刷规格、标准：</w:t>
      </w:r>
    </w:p>
    <w:tbl>
      <w:tblPr>
        <w:tblStyle w:val="3"/>
        <w:tblW w:w="7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41"/>
        <w:gridCol w:w="1559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成品尺寸（mm）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10" w:firstLineChars="100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1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方正楷体简体"/>
                <w:szCs w:val="21"/>
              </w:rPr>
            </w:pPr>
            <w:r>
              <w:rPr>
                <w:rFonts w:hint="eastAsia"/>
                <w:szCs w:val="21"/>
              </w:rPr>
              <w:t>大礼包（外袋）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楷体简体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380*465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1、250g白卡/4色+专金/光膜/模切/糊成品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2、装配内容：大袋+小对联/横批+大对联/横批+福字2张+红包4只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10" w:firstLineChars="100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方正楷体简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小</w:t>
            </w:r>
            <w:r>
              <w:rPr>
                <w:rFonts w:hint="eastAsia"/>
                <w:szCs w:val="21"/>
              </w:rPr>
              <w:t>对联+横批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2*210*980 对联</w:t>
            </w:r>
          </w:p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1*140*490 横批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1、金东140克铜/彩印+上油，单面印刷</w:t>
            </w:r>
          </w:p>
          <w:p>
            <w:pPr>
              <w:spacing w:line="400" w:lineRule="exact"/>
              <w:rPr>
                <w:rFonts w:eastAsia="方正楷体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2、1对，单个成品尺寸：210*980mm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10" w:firstLineChars="100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3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方正楷体简体"/>
                <w:szCs w:val="21"/>
              </w:rPr>
            </w:pPr>
            <w:r>
              <w:rPr>
                <w:rFonts w:hint="eastAsia"/>
                <w:szCs w:val="21"/>
              </w:rPr>
              <w:t>大对联+横批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2*210*1040对联</w:t>
            </w:r>
          </w:p>
          <w:p>
            <w:pPr>
              <w:spacing w:line="240" w:lineRule="atLeast"/>
              <w:rPr>
                <w:rFonts w:eastAsia="方正楷体简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1*180*580 横批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1、金东140克铜/彩印+上油，单面印刷</w:t>
            </w:r>
          </w:p>
          <w:p>
            <w:pPr>
              <w:spacing w:line="400" w:lineRule="exact"/>
              <w:rPr>
                <w:rFonts w:eastAsia="方正楷体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2、1对，单个成品尺寸：210*1040mm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10" w:firstLineChars="100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4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红包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90*180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楷体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1、金东140克铜/彩印/光膜/模切/糊成品，单面印刷2、4只/套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10" w:firstLineChars="100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5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方正楷体简体"/>
                <w:szCs w:val="21"/>
              </w:rPr>
            </w:pPr>
            <w:r>
              <w:rPr>
                <w:rFonts w:hint="eastAsia"/>
                <w:szCs w:val="21"/>
              </w:rPr>
              <w:t>福字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345*345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eastAsia="方正楷体简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金东140克铜/彩印+上油/光膜/模切/糊成品，单面印刷2、2张/套</w:t>
            </w:r>
          </w:p>
        </w:tc>
      </w:tr>
    </w:tbl>
    <w:p>
      <w:pPr>
        <w:numPr>
          <w:numId w:val="0"/>
        </w:num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/>
          <w:sz w:val="32"/>
          <w:szCs w:val="32"/>
        </w:rPr>
        <w:t>数量：共计20000份。对联分别为不同书法家写的5幅，每幅4000份，分套装袋（每袋含1幅对联，1个横批，2个福字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4个红包</w:t>
      </w:r>
      <w:r>
        <w:rPr>
          <w:rFonts w:hint="eastAsia" w:ascii="仿宋_GB2312" w:hAnsi="宋体" w:eastAsia="仿宋_GB2312"/>
          <w:sz w:val="32"/>
          <w:szCs w:val="32"/>
        </w:rPr>
        <w:t>），每200袋为1包，每1包含5幅对联各40份。</w:t>
      </w:r>
    </w:p>
    <w:p>
      <w:pPr>
        <w:widowControl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（二）交货时间：合同签订之日起10日内。</w:t>
      </w:r>
    </w:p>
    <w:p>
      <w:pPr>
        <w:widowControl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（三）交货地点：</w:t>
      </w:r>
    </w:p>
    <w:p>
      <w:pPr>
        <w:widowControl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快递至全省16个市及2个省直管县计划生育协会办公处所</w:t>
      </w:r>
    </w:p>
    <w:p>
      <w:pPr>
        <w:widowControl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三、开标：</w:t>
      </w:r>
    </w:p>
    <w:p>
      <w:pPr>
        <w:widowControl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如果我会接受贵司的报价，经公示无异议后，会书面通知中标方，并签订合同。</w:t>
      </w:r>
    </w:p>
    <w:p>
      <w:pPr>
        <w:pStyle w:val="2"/>
        <w:widowControl/>
        <w:spacing w:beforeAutospacing="0" w:afterAutospacing="0"/>
        <w:ind w:firstLine="200"/>
        <w:jc w:val="both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</w:t>
      </w:r>
      <w:r>
        <w:rPr>
          <w:rStyle w:val="5"/>
          <w:rFonts w:hint="eastAsia" w:ascii="华文仿宋" w:hAnsi="华文仿宋" w:eastAsia="华文仿宋" w:cs="华文仿宋"/>
          <w:sz w:val="32"/>
          <w:szCs w:val="32"/>
        </w:rPr>
        <w:t>  四、对投标人资质要求：</w:t>
      </w:r>
    </w:p>
    <w:p>
      <w:pPr>
        <w:pStyle w:val="2"/>
        <w:widowControl/>
        <w:spacing w:beforeAutospacing="0" w:afterAutospacing="0"/>
        <w:ind w:firstLine="200"/>
        <w:jc w:val="both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   1、投标人必须是独立的法人实体，不具有独立法人资格的分公司和其他经济组织其投标行为无效；</w:t>
      </w:r>
    </w:p>
    <w:p>
      <w:pPr>
        <w:pStyle w:val="2"/>
        <w:widowControl/>
        <w:spacing w:beforeAutospacing="0" w:afterAutospacing="0"/>
        <w:ind w:firstLine="200"/>
        <w:jc w:val="both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   2、投标人应具有类似项目实施经验；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1B9E0"/>
    <w:multiLevelType w:val="singleLevel"/>
    <w:tmpl w:val="8401B9E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B024D05"/>
    <w:multiLevelType w:val="singleLevel"/>
    <w:tmpl w:val="9B024D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C002E"/>
    <w:rsid w:val="680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2021-12-07T07:09:00Z</dcterms:created>
  <dc:creator>李四雯</dc:creator>
  <cp:lastModifiedBy>李四雯</cp:lastModifiedBy>
  <dcterms:modified xsi:type="dcterms:W3CDTF">2021-12-07T07:55:06Z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A6AF322C6733419F94B111E204CB3D8B</vt:lpwstr>
  </property>
</Properties>
</file>